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A8" w:rsidRDefault="009E4CA8" w:rsidP="009E4CA8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4CA8" w:rsidRDefault="009E4CA8" w:rsidP="009E4CA8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Краткосрочные курсы, семинары по повышению квалификации, проводимые в 2021 году.</w:t>
      </w:r>
    </w:p>
    <w:tbl>
      <w:tblPr>
        <w:tblW w:w="5071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930"/>
        <w:gridCol w:w="992"/>
        <w:gridCol w:w="1275"/>
        <w:gridCol w:w="1275"/>
        <w:gridCol w:w="1418"/>
      </w:tblGrid>
      <w:tr w:rsidR="009E4CA8" w:rsidRPr="00D4174F" w:rsidTr="004E41F7">
        <w:tc>
          <w:tcPr>
            <w:tcW w:w="190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Pr="00D4174F" w:rsidRDefault="009E4CA8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курса и семинара</w:t>
            </w:r>
          </w:p>
        </w:tc>
        <w:tc>
          <w:tcPr>
            <w:tcW w:w="48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bottom"/>
          </w:tcPr>
          <w:p w:rsidR="009E4CA8" w:rsidRPr="005365F7" w:rsidRDefault="009E4CA8" w:rsidP="004E4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Pr="00D4174F" w:rsidRDefault="009E4CA8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 часах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Pr="00D4174F" w:rsidRDefault="009E4CA8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 1-го слушателя в тенге</w:t>
            </w:r>
          </w:p>
        </w:tc>
        <w:tc>
          <w:tcPr>
            <w:tcW w:w="74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</w:t>
            </w:r>
          </w:p>
        </w:tc>
      </w:tr>
      <w:tr w:rsidR="009E4CA8" w:rsidRPr="00D4174F" w:rsidTr="004E41F7">
        <w:tc>
          <w:tcPr>
            <w:tcW w:w="190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изменений в Налоговом Кодексе РК на 2021 год</w:t>
            </w:r>
          </w:p>
        </w:tc>
        <w:tc>
          <w:tcPr>
            <w:tcW w:w="48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bottom"/>
          </w:tcPr>
          <w:p w:rsidR="009E4CA8" w:rsidRDefault="009E4CA8" w:rsidP="009E4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5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25.01.2021г  10.00-18.00  по набору группы  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74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(бухгалтера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предприниматели)</w:t>
            </w:r>
          </w:p>
        </w:tc>
      </w:tr>
      <w:tr w:rsidR="009E4CA8" w:rsidRPr="00D4174F" w:rsidTr="00BA0541">
        <w:tc>
          <w:tcPr>
            <w:tcW w:w="190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в налоговом учете-СНТ (Правила, Перечень товаров и сроки ведения на 01 марта 2021)</w:t>
            </w:r>
          </w:p>
        </w:tc>
        <w:tc>
          <w:tcPr>
            <w:tcW w:w="48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9E4CA8" w:rsidRDefault="009E4CA8" w:rsidP="009E4CA8">
            <w:r w:rsidRPr="00A4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5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20часов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22.02.2021г  10.00-18.00  по набору группы  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74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r w:rsidRPr="0064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(бухгалтера, предприниматели)</w:t>
            </w:r>
          </w:p>
        </w:tc>
      </w:tr>
      <w:tr w:rsidR="009E4CA8" w:rsidRPr="00D4174F" w:rsidTr="004E41F7">
        <w:tc>
          <w:tcPr>
            <w:tcW w:w="190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Изменения в Налоговом Кодексе РК на 2021 год</w:t>
            </w:r>
          </w:p>
        </w:tc>
        <w:tc>
          <w:tcPr>
            <w:tcW w:w="48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9E4CA8" w:rsidRDefault="009E4CA8" w:rsidP="009E4CA8">
            <w:r w:rsidRPr="00A4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5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20часов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15.03.2021г16.00  по набору групп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74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r w:rsidRPr="0064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(бухгалтера, предприниматели)</w:t>
            </w:r>
          </w:p>
        </w:tc>
      </w:tr>
      <w:tr w:rsidR="009E4CA8" w:rsidRPr="00D4174F" w:rsidTr="004E41F7">
        <w:tc>
          <w:tcPr>
            <w:tcW w:w="190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в МСФО. Последние изменение и практические аспекты</w:t>
            </w:r>
          </w:p>
        </w:tc>
        <w:tc>
          <w:tcPr>
            <w:tcW w:w="48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9E4CA8" w:rsidRDefault="009E4CA8" w:rsidP="009E4CA8">
            <w:r w:rsidRPr="00A4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5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05.04.2021г10.00-16.00  по набору групп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74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r w:rsidRPr="0064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(бухгалтера, предприниматели)</w:t>
            </w:r>
          </w:p>
        </w:tc>
      </w:tr>
      <w:tr w:rsidR="009E4CA8" w:rsidRPr="00D4174F" w:rsidTr="004E41F7">
        <w:tc>
          <w:tcPr>
            <w:tcW w:w="190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аудит.</w:t>
            </w:r>
            <w:r w:rsidRPr="00EC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Изменения и дополнения в налоговом законодательстве РК</w:t>
            </w:r>
          </w:p>
        </w:tc>
        <w:tc>
          <w:tcPr>
            <w:tcW w:w="48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9E4CA8" w:rsidRDefault="009E4CA8" w:rsidP="009E4CA8">
            <w:r w:rsidRPr="00A4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5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4часов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17.05.2021г10.00-14.00  по набору групп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74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r w:rsidRPr="0064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(бухгалтера, предприниматели)</w:t>
            </w:r>
          </w:p>
        </w:tc>
      </w:tr>
      <w:tr w:rsidR="009E4CA8" w:rsidRPr="00D4174F" w:rsidTr="004E41F7">
        <w:tc>
          <w:tcPr>
            <w:tcW w:w="190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Pr="009E4CA8" w:rsidRDefault="009E4CA8" w:rsidP="009E4CA8">
            <w:pPr>
              <w:rPr>
                <w:rFonts w:ascii="Times New Roman" w:hAnsi="Times New Roman" w:cs="Times New Roman"/>
                <w:lang w:eastAsia="ru-RU"/>
              </w:rPr>
            </w:pPr>
            <w:r w:rsidRPr="009E4CA8">
              <w:rPr>
                <w:rFonts w:ascii="Times New Roman" w:hAnsi="Times New Roman" w:cs="Times New Roman"/>
                <w:lang w:eastAsia="ru-RU"/>
              </w:rPr>
              <w:t>Бухгалтерский учет и финансовая отчетность в соответствии с международными стандартами финансовой отчетности для общественного сектора по методу начисления"</w:t>
            </w:r>
            <w:bookmarkStart w:id="0" w:name="_GoBack"/>
            <w:bookmarkEnd w:id="0"/>
          </w:p>
          <w:p w:rsidR="009E4CA8" w:rsidRDefault="009E4CA8" w:rsidP="009E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9E4CA8" w:rsidRDefault="009E4CA8" w:rsidP="009E4CA8">
            <w:r w:rsidRPr="00A4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5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10.06.2021г10.00-14.00  по набору групп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74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r w:rsidRPr="0064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(бухгалтера, предприниматели)</w:t>
            </w:r>
          </w:p>
        </w:tc>
      </w:tr>
      <w:tr w:rsidR="009E4CA8" w:rsidRPr="00D4174F" w:rsidTr="004E41F7">
        <w:tc>
          <w:tcPr>
            <w:tcW w:w="190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Pr="009E4CA8" w:rsidRDefault="009E4CA8" w:rsidP="009E4CA8">
            <w:r w:rsidRPr="009E4CA8">
              <w:t>Изменения по начислению З/П, налогообложению доходов физических лиц</w:t>
            </w:r>
          </w:p>
        </w:tc>
        <w:tc>
          <w:tcPr>
            <w:tcW w:w="48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9E4CA8" w:rsidRDefault="009E4CA8" w:rsidP="009E4CA8">
            <w:r w:rsidRPr="00A4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5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8часов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12.07.2021г10.00-14.00  по набору групп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74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r w:rsidRPr="0064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(бухгалтера, предприниматели)</w:t>
            </w:r>
          </w:p>
        </w:tc>
      </w:tr>
      <w:tr w:rsidR="009E4CA8" w:rsidRPr="00D4174F" w:rsidTr="004E41F7">
        <w:tc>
          <w:tcPr>
            <w:tcW w:w="190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Pr="009E4CA8" w:rsidRDefault="009E4CA8" w:rsidP="009E4CA8">
            <w:r w:rsidRPr="009E4CA8">
              <w:t>Учет основных средств, НМА и ТМЗ</w:t>
            </w:r>
          </w:p>
        </w:tc>
        <w:tc>
          <w:tcPr>
            <w:tcW w:w="48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9E4CA8" w:rsidRDefault="009E4CA8" w:rsidP="009E4CA8">
            <w:r w:rsidRPr="00A4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5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10.08.2021г10.00-14.00  по набору групп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74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r w:rsidRPr="0064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(бухгалтера, предприниматели)</w:t>
            </w:r>
          </w:p>
        </w:tc>
      </w:tr>
      <w:tr w:rsidR="009E4CA8" w:rsidRPr="00D4174F" w:rsidTr="004E41F7">
        <w:tc>
          <w:tcPr>
            <w:tcW w:w="190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Pr="009E4CA8" w:rsidRDefault="009E4CA8" w:rsidP="009E4CA8">
            <w:r w:rsidRPr="009E4CA8">
              <w:t>МСФО для МСБ</w:t>
            </w:r>
          </w:p>
        </w:tc>
        <w:tc>
          <w:tcPr>
            <w:tcW w:w="48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9E4CA8" w:rsidRDefault="009E4CA8" w:rsidP="009E4CA8">
            <w:r w:rsidRPr="00A4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5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06.09.2021г10.00-14.00  по набору групп</w:t>
            </w:r>
          </w:p>
        </w:tc>
        <w:tc>
          <w:tcPr>
            <w:tcW w:w="67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9E4CA8" w:rsidRDefault="009E4CA8" w:rsidP="009E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74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E4CA8" w:rsidRDefault="009E4CA8" w:rsidP="009E4CA8">
            <w:r w:rsidRPr="0064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(бухгалтера, предприниматели)</w:t>
            </w:r>
          </w:p>
        </w:tc>
      </w:tr>
    </w:tbl>
    <w:p w:rsidR="009E4CA8" w:rsidRDefault="009E4CA8" w:rsidP="009E4CA8"/>
    <w:p w:rsidR="009E4CA8" w:rsidRDefault="009E4CA8" w:rsidP="009E4CA8">
      <w:r>
        <w:lastRenderedPageBreak/>
        <w:t>Данные курсы- семинары засчитываются в обязательные часы повышения квалификации для аудиторов, бухгалтеров и профессиональных бухгалтеров РК.</w:t>
      </w:r>
    </w:p>
    <w:p w:rsidR="009E4CA8" w:rsidRDefault="009E4CA8" w:rsidP="009E4CA8">
      <w:r>
        <w:t>По окончанию выдается Сертификат о прослушивании курса-семинара.</w:t>
      </w:r>
    </w:p>
    <w:p w:rsidR="009F75CF" w:rsidRDefault="009F75CF"/>
    <w:sectPr w:rsidR="009F75CF" w:rsidSect="00F4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45B"/>
    <w:rsid w:val="000200F8"/>
    <w:rsid w:val="000209A6"/>
    <w:rsid w:val="000A19CB"/>
    <w:rsid w:val="000F741E"/>
    <w:rsid w:val="00112077"/>
    <w:rsid w:val="00160294"/>
    <w:rsid w:val="001F1C71"/>
    <w:rsid w:val="00292C81"/>
    <w:rsid w:val="002A058A"/>
    <w:rsid w:val="00351C2C"/>
    <w:rsid w:val="00370519"/>
    <w:rsid w:val="003758A3"/>
    <w:rsid w:val="003B6AA4"/>
    <w:rsid w:val="00453750"/>
    <w:rsid w:val="00487BCD"/>
    <w:rsid w:val="004D6314"/>
    <w:rsid w:val="0056491A"/>
    <w:rsid w:val="005B78A9"/>
    <w:rsid w:val="00656418"/>
    <w:rsid w:val="00686D6F"/>
    <w:rsid w:val="006B1E2D"/>
    <w:rsid w:val="006B66EA"/>
    <w:rsid w:val="006C23BC"/>
    <w:rsid w:val="0070440F"/>
    <w:rsid w:val="0076707D"/>
    <w:rsid w:val="00850F08"/>
    <w:rsid w:val="008E12D4"/>
    <w:rsid w:val="00925FBB"/>
    <w:rsid w:val="009E4CA8"/>
    <w:rsid w:val="009F75CF"/>
    <w:rsid w:val="00A61A15"/>
    <w:rsid w:val="00A61EE6"/>
    <w:rsid w:val="00A936E4"/>
    <w:rsid w:val="00AE51A7"/>
    <w:rsid w:val="00B45AD8"/>
    <w:rsid w:val="00BF6462"/>
    <w:rsid w:val="00C71437"/>
    <w:rsid w:val="00CC21CC"/>
    <w:rsid w:val="00D70093"/>
    <w:rsid w:val="00E31CBE"/>
    <w:rsid w:val="00E5245B"/>
    <w:rsid w:val="00E73980"/>
    <w:rsid w:val="00E7742F"/>
    <w:rsid w:val="00EF496F"/>
    <w:rsid w:val="00F444F2"/>
    <w:rsid w:val="00F610D0"/>
    <w:rsid w:val="00FA12B0"/>
    <w:rsid w:val="00FC0267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F5B0B-CF52-464C-956C-149F4A78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2021-04-23T13:42:00Z</dcterms:created>
  <dcterms:modified xsi:type="dcterms:W3CDTF">2021-04-23T13:47:00Z</dcterms:modified>
</cp:coreProperties>
</file>